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DF2" w:rsidRPr="00C516C9" w:rsidRDefault="00F21DF2" w:rsidP="00C516C9">
      <w:pPr>
        <w:jc w:val="center"/>
        <w:rPr>
          <w:sz w:val="28"/>
          <w:szCs w:val="28"/>
        </w:rPr>
      </w:pPr>
      <w:r w:rsidRPr="00C516C9">
        <w:rPr>
          <w:rFonts w:hint="eastAsia"/>
          <w:sz w:val="28"/>
          <w:szCs w:val="28"/>
        </w:rPr>
        <w:t>海上自衛隊「</w:t>
      </w:r>
      <w:r w:rsidR="002A4E3B" w:rsidRPr="00C516C9">
        <w:rPr>
          <w:rFonts w:hint="eastAsia"/>
          <w:sz w:val="28"/>
          <w:szCs w:val="28"/>
        </w:rPr>
        <w:t>ミサイル艇しらたか</w:t>
      </w:r>
      <w:r w:rsidRPr="00C516C9">
        <w:rPr>
          <w:rFonts w:hint="eastAsia"/>
          <w:sz w:val="28"/>
          <w:szCs w:val="28"/>
        </w:rPr>
        <w:t>」一般公開</w:t>
      </w:r>
    </w:p>
    <w:p w:rsidR="00C516C9" w:rsidRDefault="00C516C9" w:rsidP="007D33A6">
      <w:pPr>
        <w:rPr>
          <w:szCs w:val="21"/>
        </w:rPr>
      </w:pPr>
    </w:p>
    <w:p w:rsidR="00C516C9" w:rsidRPr="00922DE3" w:rsidRDefault="00C516C9" w:rsidP="007D33A6">
      <w:pPr>
        <w:rPr>
          <w:rFonts w:hint="eastAsia"/>
          <w:color w:val="000000" w:themeColor="text1"/>
          <w:szCs w:val="21"/>
        </w:rPr>
      </w:pPr>
    </w:p>
    <w:p w:rsidR="007D33A6" w:rsidRPr="00922DE3" w:rsidRDefault="00306555" w:rsidP="00E35268">
      <w:pPr>
        <w:ind w:firstLineChars="100" w:firstLine="210"/>
        <w:rPr>
          <w:color w:val="000000" w:themeColor="text1"/>
          <w:szCs w:val="21"/>
        </w:rPr>
      </w:pPr>
      <w:r w:rsidRPr="00922DE3">
        <w:rPr>
          <w:rFonts w:hint="eastAsia"/>
          <w:color w:val="000000" w:themeColor="text1"/>
          <w:szCs w:val="21"/>
        </w:rPr>
        <w:t>今年度は、海上自衛隊　佐世保警備隊所属の「</w:t>
      </w:r>
      <w:r w:rsidR="002A4E3B">
        <w:rPr>
          <w:rFonts w:hint="eastAsia"/>
          <w:color w:val="000000" w:themeColor="text1"/>
          <w:szCs w:val="21"/>
        </w:rPr>
        <w:t>ミサイル艇しらたか</w:t>
      </w:r>
      <w:r w:rsidRPr="00922DE3">
        <w:rPr>
          <w:rFonts w:hint="eastAsia"/>
          <w:color w:val="000000" w:themeColor="text1"/>
          <w:szCs w:val="21"/>
        </w:rPr>
        <w:t>」が</w:t>
      </w:r>
      <w:r w:rsidR="007D33A6" w:rsidRPr="00922DE3">
        <w:rPr>
          <w:rFonts w:hint="eastAsia"/>
          <w:color w:val="000000" w:themeColor="text1"/>
          <w:szCs w:val="21"/>
        </w:rPr>
        <w:t>津久見湾に入港致します。下記日程にて、一般公開を開催致します。</w:t>
      </w:r>
    </w:p>
    <w:p w:rsidR="00FE2B19" w:rsidRPr="00922DE3" w:rsidRDefault="00F47424" w:rsidP="007D33A6">
      <w:pPr>
        <w:ind w:firstLineChars="100" w:firstLine="210"/>
        <w:rPr>
          <w:color w:val="000000" w:themeColor="text1"/>
          <w:szCs w:val="21"/>
        </w:rPr>
      </w:pPr>
      <w:r w:rsidRPr="00922DE3">
        <w:rPr>
          <w:rFonts w:hint="eastAsia"/>
          <w:color w:val="000000" w:themeColor="text1"/>
          <w:szCs w:val="21"/>
        </w:rPr>
        <w:t>またパネル展示にて自衛隊の</w:t>
      </w:r>
      <w:r w:rsidR="007D33A6" w:rsidRPr="00922DE3">
        <w:rPr>
          <w:rFonts w:hint="eastAsia"/>
          <w:color w:val="000000" w:themeColor="text1"/>
          <w:szCs w:val="21"/>
        </w:rPr>
        <w:t>日頃の活動</w:t>
      </w:r>
      <w:r w:rsidRPr="00922DE3">
        <w:rPr>
          <w:rFonts w:hint="eastAsia"/>
          <w:color w:val="000000" w:themeColor="text1"/>
          <w:szCs w:val="21"/>
        </w:rPr>
        <w:t>の様子</w:t>
      </w:r>
      <w:r w:rsidR="00FE2B19" w:rsidRPr="00922DE3">
        <w:rPr>
          <w:rFonts w:hint="eastAsia"/>
          <w:color w:val="000000" w:themeColor="text1"/>
          <w:szCs w:val="21"/>
        </w:rPr>
        <w:t>をみることが出来る他、制服試着体験</w:t>
      </w:r>
      <w:r w:rsidR="007D33A6" w:rsidRPr="00922DE3">
        <w:rPr>
          <w:rFonts w:hint="eastAsia"/>
          <w:color w:val="000000" w:themeColor="text1"/>
          <w:szCs w:val="21"/>
        </w:rPr>
        <w:t>や</w:t>
      </w:r>
      <w:r w:rsidR="002040CD" w:rsidRPr="00922DE3">
        <w:rPr>
          <w:rFonts w:hint="eastAsia"/>
          <w:color w:val="000000" w:themeColor="text1"/>
          <w:szCs w:val="21"/>
        </w:rPr>
        <w:t>自衛隊車両の展示も行います。</w:t>
      </w:r>
    </w:p>
    <w:p w:rsidR="007D33A6" w:rsidRPr="00922DE3" w:rsidRDefault="007D33A6" w:rsidP="007D33A6">
      <w:pPr>
        <w:ind w:firstLineChars="100" w:firstLine="210"/>
        <w:rPr>
          <w:color w:val="000000" w:themeColor="text1"/>
          <w:szCs w:val="21"/>
        </w:rPr>
      </w:pPr>
      <w:r w:rsidRPr="00922DE3">
        <w:rPr>
          <w:rFonts w:hint="eastAsia"/>
          <w:color w:val="000000" w:themeColor="text1"/>
          <w:szCs w:val="21"/>
        </w:rPr>
        <w:t>私たちの生活を守り、日本の国を守る、海上自衛隊の</w:t>
      </w:r>
      <w:r w:rsidR="00E4408A">
        <w:rPr>
          <w:rFonts w:hint="eastAsia"/>
          <w:color w:val="000000" w:themeColor="text1"/>
          <w:szCs w:val="21"/>
        </w:rPr>
        <w:t>ミサイル艇</w:t>
      </w:r>
      <w:r w:rsidRPr="00922DE3">
        <w:rPr>
          <w:rFonts w:hint="eastAsia"/>
          <w:color w:val="000000" w:themeColor="text1"/>
          <w:szCs w:val="21"/>
        </w:rPr>
        <w:t>を、是非夏の思い出の一つとしてご覧になられてみてはいかがでしょうか。</w:t>
      </w:r>
    </w:p>
    <w:p w:rsidR="007D33A6" w:rsidRPr="00922DE3" w:rsidRDefault="007D33A6" w:rsidP="007D33A6">
      <w:pPr>
        <w:rPr>
          <w:color w:val="000000" w:themeColor="text1"/>
          <w:szCs w:val="21"/>
        </w:rPr>
      </w:pPr>
    </w:p>
    <w:tbl>
      <w:tblPr>
        <w:tblStyle w:val="a9"/>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7450"/>
      </w:tblGrid>
      <w:tr w:rsidR="00C516C9" w:rsidTr="00C516C9">
        <w:tc>
          <w:tcPr>
            <w:tcW w:w="1476" w:type="dxa"/>
          </w:tcPr>
          <w:p w:rsidR="00C516C9" w:rsidRDefault="00C516C9" w:rsidP="007D33A6">
            <w:pPr>
              <w:rPr>
                <w:color w:val="000000" w:themeColor="text1"/>
                <w:spacing w:val="157"/>
                <w:kern w:val="0"/>
                <w:szCs w:val="21"/>
              </w:rPr>
            </w:pPr>
            <w:r w:rsidRPr="00C516C9">
              <w:rPr>
                <w:rFonts w:hint="eastAsia"/>
                <w:color w:val="000000" w:themeColor="text1"/>
                <w:spacing w:val="105"/>
                <w:kern w:val="0"/>
                <w:szCs w:val="21"/>
                <w:fitText w:val="1050" w:id="1994015232"/>
              </w:rPr>
              <w:t>日</w:t>
            </w:r>
            <w:r w:rsidRPr="00C516C9">
              <w:rPr>
                <w:rFonts w:hint="eastAsia"/>
                <w:color w:val="000000" w:themeColor="text1"/>
                <w:spacing w:val="105"/>
                <w:kern w:val="0"/>
                <w:szCs w:val="21"/>
                <w:fitText w:val="1050" w:id="1994015232"/>
              </w:rPr>
              <w:t xml:space="preserve">　</w:t>
            </w:r>
            <w:r w:rsidRPr="00C516C9">
              <w:rPr>
                <w:rFonts w:hint="eastAsia"/>
                <w:color w:val="000000" w:themeColor="text1"/>
                <w:kern w:val="0"/>
                <w:szCs w:val="21"/>
                <w:fitText w:val="1050" w:id="1994015232"/>
              </w:rPr>
              <w:t>時</w:t>
            </w:r>
            <w:r w:rsidRPr="00922DE3">
              <w:rPr>
                <w:rFonts w:hint="eastAsia"/>
                <w:color w:val="000000" w:themeColor="text1"/>
                <w:szCs w:val="21"/>
              </w:rPr>
              <w:t>：</w:t>
            </w:r>
          </w:p>
        </w:tc>
        <w:tc>
          <w:tcPr>
            <w:tcW w:w="7450" w:type="dxa"/>
          </w:tcPr>
          <w:p w:rsidR="00C516C9" w:rsidRDefault="00C516C9" w:rsidP="00C516C9">
            <w:pPr>
              <w:rPr>
                <w:color w:val="000000" w:themeColor="text1"/>
                <w:spacing w:val="157"/>
                <w:kern w:val="0"/>
                <w:szCs w:val="21"/>
              </w:rPr>
            </w:pPr>
            <w:r w:rsidRPr="00922DE3">
              <w:rPr>
                <w:rFonts w:hint="eastAsia"/>
                <w:color w:val="000000" w:themeColor="text1"/>
                <w:szCs w:val="21"/>
              </w:rPr>
              <w:t>7月1</w:t>
            </w:r>
            <w:r>
              <w:rPr>
                <w:rFonts w:hint="eastAsia"/>
                <w:color w:val="000000" w:themeColor="text1"/>
                <w:szCs w:val="21"/>
              </w:rPr>
              <w:t>3</w:t>
            </w:r>
            <w:r w:rsidRPr="00922DE3">
              <w:rPr>
                <w:rFonts w:hint="eastAsia"/>
                <w:color w:val="000000" w:themeColor="text1"/>
                <w:szCs w:val="21"/>
              </w:rPr>
              <w:t>日（土）　10：30～1</w:t>
            </w:r>
            <w:r>
              <w:rPr>
                <w:rFonts w:hint="eastAsia"/>
                <w:color w:val="000000" w:themeColor="text1"/>
                <w:szCs w:val="21"/>
              </w:rPr>
              <w:t>6</w:t>
            </w:r>
            <w:r w:rsidRPr="00922DE3">
              <w:rPr>
                <w:rFonts w:hint="eastAsia"/>
                <w:color w:val="000000" w:themeColor="text1"/>
                <w:szCs w:val="21"/>
              </w:rPr>
              <w:t>：00</w:t>
            </w:r>
            <w:r>
              <w:rPr>
                <w:rFonts w:hint="eastAsia"/>
                <w:color w:val="000000" w:themeColor="text1"/>
                <w:szCs w:val="21"/>
              </w:rPr>
              <w:t xml:space="preserve">　　</w:t>
            </w:r>
            <w:r w:rsidRPr="00922DE3">
              <w:rPr>
                <w:rFonts w:hint="eastAsia"/>
                <w:color w:val="000000" w:themeColor="text1"/>
                <w:szCs w:val="21"/>
              </w:rPr>
              <w:t>7月1</w:t>
            </w:r>
            <w:r>
              <w:rPr>
                <w:rFonts w:hint="eastAsia"/>
                <w:color w:val="000000" w:themeColor="text1"/>
                <w:szCs w:val="21"/>
              </w:rPr>
              <w:t>4</w:t>
            </w:r>
            <w:r w:rsidRPr="00922DE3">
              <w:rPr>
                <w:rFonts w:hint="eastAsia"/>
                <w:color w:val="000000" w:themeColor="text1"/>
                <w:szCs w:val="21"/>
              </w:rPr>
              <w:t>日（日） 　9：00～1</w:t>
            </w:r>
            <w:r>
              <w:rPr>
                <w:rFonts w:hint="eastAsia"/>
                <w:color w:val="000000" w:themeColor="text1"/>
                <w:szCs w:val="21"/>
              </w:rPr>
              <w:t>3</w:t>
            </w:r>
            <w:r w:rsidRPr="00922DE3">
              <w:rPr>
                <w:rFonts w:hint="eastAsia"/>
                <w:color w:val="000000" w:themeColor="text1"/>
                <w:szCs w:val="21"/>
              </w:rPr>
              <w:t>：00</w:t>
            </w:r>
          </w:p>
        </w:tc>
      </w:tr>
      <w:tr w:rsidR="00C516C9" w:rsidTr="00C516C9">
        <w:tc>
          <w:tcPr>
            <w:tcW w:w="1476" w:type="dxa"/>
          </w:tcPr>
          <w:p w:rsidR="00C516C9" w:rsidRDefault="00C516C9" w:rsidP="007D33A6">
            <w:pPr>
              <w:rPr>
                <w:color w:val="000000" w:themeColor="text1"/>
                <w:spacing w:val="157"/>
                <w:kern w:val="0"/>
                <w:szCs w:val="21"/>
              </w:rPr>
            </w:pPr>
            <w:r w:rsidRPr="00C516C9">
              <w:rPr>
                <w:rFonts w:hint="eastAsia"/>
                <w:color w:val="000000" w:themeColor="text1"/>
                <w:spacing w:val="315"/>
                <w:kern w:val="0"/>
                <w:szCs w:val="21"/>
                <w:fitText w:val="1050" w:id="1994015233"/>
              </w:rPr>
              <w:t>場</w:t>
            </w:r>
            <w:r w:rsidRPr="00C516C9">
              <w:rPr>
                <w:rFonts w:hint="eastAsia"/>
                <w:color w:val="000000" w:themeColor="text1"/>
                <w:kern w:val="0"/>
                <w:szCs w:val="21"/>
                <w:fitText w:val="1050" w:id="1994015233"/>
              </w:rPr>
              <w:t>所</w:t>
            </w:r>
            <w:r w:rsidRPr="00922DE3">
              <w:rPr>
                <w:rFonts w:hint="eastAsia"/>
                <w:color w:val="000000" w:themeColor="text1"/>
                <w:szCs w:val="21"/>
              </w:rPr>
              <w:t>：</w:t>
            </w:r>
          </w:p>
        </w:tc>
        <w:tc>
          <w:tcPr>
            <w:tcW w:w="7450" w:type="dxa"/>
          </w:tcPr>
          <w:p w:rsidR="00C516C9" w:rsidRDefault="00C516C9" w:rsidP="00C516C9">
            <w:pPr>
              <w:rPr>
                <w:color w:val="000000" w:themeColor="text1"/>
                <w:spacing w:val="157"/>
                <w:kern w:val="0"/>
                <w:szCs w:val="21"/>
              </w:rPr>
            </w:pPr>
            <w:r w:rsidRPr="00922DE3">
              <w:rPr>
                <w:rFonts w:hint="eastAsia"/>
                <w:color w:val="000000" w:themeColor="text1"/>
                <w:szCs w:val="21"/>
              </w:rPr>
              <w:t>津久見港　県営岸壁（つくみん公園海側岸壁）</w:t>
            </w:r>
          </w:p>
        </w:tc>
      </w:tr>
      <w:tr w:rsidR="00C516C9" w:rsidTr="00C516C9">
        <w:trPr>
          <w:trHeight w:val="1182"/>
        </w:trPr>
        <w:tc>
          <w:tcPr>
            <w:tcW w:w="1476" w:type="dxa"/>
          </w:tcPr>
          <w:p w:rsidR="00C516C9" w:rsidRDefault="00C516C9" w:rsidP="007D33A6">
            <w:pPr>
              <w:rPr>
                <w:color w:val="000000" w:themeColor="text1"/>
                <w:spacing w:val="157"/>
                <w:kern w:val="0"/>
                <w:szCs w:val="21"/>
              </w:rPr>
            </w:pPr>
            <w:r w:rsidRPr="00C516C9">
              <w:rPr>
                <w:rFonts w:hint="eastAsia"/>
                <w:color w:val="000000" w:themeColor="text1"/>
                <w:spacing w:val="315"/>
                <w:kern w:val="0"/>
                <w:szCs w:val="21"/>
                <w:fitText w:val="1050" w:id="1994015234"/>
              </w:rPr>
              <w:t>要</w:t>
            </w:r>
            <w:r w:rsidRPr="00C516C9">
              <w:rPr>
                <w:rFonts w:hint="eastAsia"/>
                <w:color w:val="000000" w:themeColor="text1"/>
                <w:kern w:val="0"/>
                <w:szCs w:val="21"/>
                <w:fitText w:val="1050" w:id="1994015234"/>
              </w:rPr>
              <w:t>目</w:t>
            </w:r>
            <w:r>
              <w:rPr>
                <w:rFonts w:hint="eastAsia"/>
                <w:color w:val="000000" w:themeColor="text1"/>
                <w:kern w:val="0"/>
                <w:szCs w:val="21"/>
              </w:rPr>
              <w:t>：</w:t>
            </w:r>
          </w:p>
        </w:tc>
        <w:tc>
          <w:tcPr>
            <w:tcW w:w="7450" w:type="dxa"/>
          </w:tcPr>
          <w:p w:rsidR="00C516C9" w:rsidRDefault="00C516C9" w:rsidP="00C516C9">
            <w:pPr>
              <w:ind w:left="2" w:hangingChars="1" w:hanging="2"/>
              <w:rPr>
                <w:color w:val="000000" w:themeColor="text1"/>
                <w:spacing w:val="157"/>
                <w:kern w:val="0"/>
                <w:szCs w:val="21"/>
              </w:rPr>
            </w:pPr>
            <w:r>
              <w:rPr>
                <w:rFonts w:hint="eastAsia"/>
                <w:color w:val="000000" w:themeColor="text1"/>
                <w:szCs w:val="21"/>
              </w:rPr>
              <w:t>長崎県佐世保を母港とする、おおたか・しらたかの２隻で第３ミサイル艇隊を編成し、佐世保警備区内において、武器の装備はもちろん、時速80㎞以上で海上を高速移動し国防の一端を担っています。</w:t>
            </w:r>
          </w:p>
        </w:tc>
      </w:tr>
      <w:tr w:rsidR="00C516C9" w:rsidTr="00C516C9">
        <w:tc>
          <w:tcPr>
            <w:tcW w:w="1476" w:type="dxa"/>
          </w:tcPr>
          <w:p w:rsidR="00C516C9" w:rsidRDefault="00C516C9" w:rsidP="007D33A6">
            <w:pPr>
              <w:rPr>
                <w:color w:val="000000" w:themeColor="text1"/>
                <w:spacing w:val="157"/>
                <w:kern w:val="0"/>
                <w:szCs w:val="21"/>
              </w:rPr>
            </w:pPr>
            <w:r w:rsidRPr="00922DE3">
              <w:rPr>
                <w:rFonts w:hint="eastAsia"/>
                <w:color w:val="000000" w:themeColor="text1"/>
                <w:szCs w:val="21"/>
              </w:rPr>
              <w:t>基準排水量：</w:t>
            </w:r>
          </w:p>
        </w:tc>
        <w:tc>
          <w:tcPr>
            <w:tcW w:w="7450" w:type="dxa"/>
          </w:tcPr>
          <w:p w:rsidR="00C516C9" w:rsidRDefault="00C516C9" w:rsidP="00C516C9">
            <w:pPr>
              <w:rPr>
                <w:color w:val="000000" w:themeColor="text1"/>
                <w:spacing w:val="157"/>
                <w:kern w:val="0"/>
                <w:szCs w:val="21"/>
              </w:rPr>
            </w:pPr>
            <w:r>
              <w:rPr>
                <w:rFonts w:hint="eastAsia"/>
                <w:color w:val="000000" w:themeColor="text1"/>
                <w:szCs w:val="21"/>
              </w:rPr>
              <w:t>200</w:t>
            </w:r>
            <w:r w:rsidRPr="00922DE3">
              <w:rPr>
                <w:rFonts w:hint="eastAsia"/>
                <w:color w:val="000000" w:themeColor="text1"/>
                <w:szCs w:val="21"/>
              </w:rPr>
              <w:t>ｔ</w:t>
            </w:r>
            <w:r>
              <w:rPr>
                <w:rFonts w:hint="eastAsia"/>
                <w:color w:val="000000" w:themeColor="text1"/>
                <w:szCs w:val="21"/>
              </w:rPr>
              <w:t xml:space="preserve">　</w:t>
            </w:r>
            <w:r w:rsidRPr="00922DE3">
              <w:rPr>
                <w:rFonts w:hint="eastAsia"/>
                <w:color w:val="000000" w:themeColor="text1"/>
                <w:szCs w:val="21"/>
              </w:rPr>
              <w:t xml:space="preserve">　　</w:t>
            </w:r>
            <w:r w:rsidRPr="00C516C9">
              <w:rPr>
                <w:rFonts w:hint="eastAsia"/>
                <w:color w:val="000000" w:themeColor="text1"/>
                <w:spacing w:val="315"/>
                <w:kern w:val="0"/>
                <w:szCs w:val="21"/>
                <w:fitText w:val="1050" w:id="1994015488"/>
              </w:rPr>
              <w:t>全</w:t>
            </w:r>
            <w:r w:rsidRPr="00C516C9">
              <w:rPr>
                <w:rFonts w:hint="eastAsia"/>
                <w:color w:val="000000" w:themeColor="text1"/>
                <w:kern w:val="0"/>
                <w:szCs w:val="21"/>
                <w:fitText w:val="1050" w:id="1994015488"/>
              </w:rPr>
              <w:t>長</w:t>
            </w:r>
            <w:r w:rsidRPr="00922DE3">
              <w:rPr>
                <w:rFonts w:hint="eastAsia"/>
                <w:color w:val="000000" w:themeColor="text1"/>
                <w:szCs w:val="21"/>
              </w:rPr>
              <w:t>：5</w:t>
            </w:r>
            <w:r>
              <w:rPr>
                <w:rFonts w:hint="eastAsia"/>
                <w:color w:val="000000" w:themeColor="text1"/>
                <w:szCs w:val="21"/>
              </w:rPr>
              <w:t>0</w:t>
            </w:r>
            <w:r w:rsidRPr="00922DE3">
              <w:rPr>
                <w:rFonts w:hint="eastAsia"/>
                <w:color w:val="000000" w:themeColor="text1"/>
                <w:szCs w:val="21"/>
              </w:rPr>
              <w:t>m</w:t>
            </w:r>
            <w:r>
              <w:rPr>
                <w:rFonts w:hint="eastAsia"/>
                <w:color w:val="000000" w:themeColor="text1"/>
                <w:szCs w:val="21"/>
              </w:rPr>
              <w:t xml:space="preserve">　　</w:t>
            </w:r>
            <w:r w:rsidRPr="00922DE3">
              <w:rPr>
                <w:rFonts w:hint="eastAsia"/>
                <w:color w:val="000000" w:themeColor="text1"/>
                <w:szCs w:val="21"/>
              </w:rPr>
              <w:t xml:space="preserve">　</w:t>
            </w:r>
            <w:r w:rsidRPr="00C516C9">
              <w:rPr>
                <w:rFonts w:hint="eastAsia"/>
                <w:color w:val="000000" w:themeColor="text1"/>
                <w:spacing w:val="315"/>
                <w:kern w:val="0"/>
                <w:szCs w:val="21"/>
                <w:fitText w:val="1050" w:id="1994015744"/>
              </w:rPr>
              <w:t>速</w:t>
            </w:r>
            <w:r w:rsidRPr="00C516C9">
              <w:rPr>
                <w:rFonts w:hint="eastAsia"/>
                <w:color w:val="000000" w:themeColor="text1"/>
                <w:kern w:val="0"/>
                <w:szCs w:val="21"/>
                <w:fitText w:val="1050" w:id="1994015744"/>
              </w:rPr>
              <w:t>力</w:t>
            </w:r>
            <w:r w:rsidRPr="00922DE3">
              <w:rPr>
                <w:rFonts w:hint="eastAsia"/>
                <w:color w:val="000000" w:themeColor="text1"/>
                <w:szCs w:val="21"/>
              </w:rPr>
              <w:t>：</w:t>
            </w:r>
            <w:r>
              <w:rPr>
                <w:rFonts w:hint="eastAsia"/>
                <w:color w:val="000000" w:themeColor="text1"/>
                <w:szCs w:val="21"/>
              </w:rPr>
              <w:t>44</w:t>
            </w:r>
            <w:r w:rsidRPr="00922DE3">
              <w:rPr>
                <w:rFonts w:hint="eastAsia"/>
                <w:color w:val="000000" w:themeColor="text1"/>
                <w:szCs w:val="21"/>
              </w:rPr>
              <w:t>ﾉｯﾄ（約</w:t>
            </w:r>
            <w:r>
              <w:rPr>
                <w:rFonts w:hint="eastAsia"/>
                <w:color w:val="000000" w:themeColor="text1"/>
                <w:szCs w:val="21"/>
              </w:rPr>
              <w:t>80</w:t>
            </w:r>
            <w:r w:rsidRPr="00922DE3">
              <w:rPr>
                <w:rFonts w:hint="eastAsia"/>
                <w:color w:val="000000" w:themeColor="text1"/>
                <w:szCs w:val="21"/>
              </w:rPr>
              <w:t>km/h）</w:t>
            </w:r>
          </w:p>
        </w:tc>
      </w:tr>
      <w:tr w:rsidR="00C516C9" w:rsidTr="00C516C9">
        <w:tc>
          <w:tcPr>
            <w:tcW w:w="1476" w:type="dxa"/>
          </w:tcPr>
          <w:p w:rsidR="00C516C9" w:rsidRDefault="00C516C9" w:rsidP="007D33A6">
            <w:pPr>
              <w:rPr>
                <w:color w:val="000000" w:themeColor="text1"/>
                <w:spacing w:val="157"/>
                <w:kern w:val="0"/>
                <w:szCs w:val="21"/>
              </w:rPr>
            </w:pPr>
            <w:r w:rsidRPr="00C516C9">
              <w:rPr>
                <w:rFonts w:hint="eastAsia"/>
                <w:spacing w:val="30"/>
                <w:kern w:val="0"/>
                <w:szCs w:val="21"/>
                <w:fitText w:val="1050" w:id="1722013184"/>
              </w:rPr>
              <w:t>主要兵</w:t>
            </w:r>
            <w:r w:rsidRPr="00C516C9">
              <w:rPr>
                <w:rFonts w:hint="eastAsia"/>
                <w:spacing w:val="15"/>
                <w:kern w:val="0"/>
                <w:szCs w:val="21"/>
                <w:fitText w:val="1050" w:id="1722013184"/>
              </w:rPr>
              <w:t>装</w:t>
            </w:r>
            <w:r>
              <w:rPr>
                <w:rFonts w:hint="eastAsia"/>
                <w:kern w:val="0"/>
                <w:szCs w:val="21"/>
              </w:rPr>
              <w:t>：</w:t>
            </w:r>
          </w:p>
        </w:tc>
        <w:tc>
          <w:tcPr>
            <w:tcW w:w="7450" w:type="dxa"/>
          </w:tcPr>
          <w:p w:rsidR="00C516C9" w:rsidRDefault="00C516C9" w:rsidP="00C516C9">
            <w:pPr>
              <w:rPr>
                <w:color w:val="000000" w:themeColor="text1"/>
                <w:spacing w:val="157"/>
                <w:kern w:val="0"/>
                <w:szCs w:val="21"/>
              </w:rPr>
            </w:pPr>
            <w:r>
              <w:rPr>
                <w:rFonts w:hint="eastAsia"/>
                <w:kern w:val="0"/>
                <w:szCs w:val="21"/>
              </w:rPr>
              <w:t>90式SSM連装発射筒2基、76ミリ単装砲1基、12.7ミリ単装機銃2基</w:t>
            </w:r>
          </w:p>
        </w:tc>
      </w:tr>
    </w:tbl>
    <w:p w:rsidR="00C516C9" w:rsidRPr="00C516C9" w:rsidRDefault="00C516C9" w:rsidP="007D33A6">
      <w:pPr>
        <w:rPr>
          <w:color w:val="000000" w:themeColor="text1"/>
          <w:spacing w:val="157"/>
          <w:kern w:val="0"/>
          <w:szCs w:val="21"/>
        </w:rPr>
      </w:pPr>
    </w:p>
    <w:p w:rsidR="00C516C9" w:rsidRDefault="00C516C9">
      <w:pPr>
        <w:rPr>
          <w:szCs w:val="21"/>
        </w:rPr>
      </w:pPr>
    </w:p>
    <w:p w:rsidR="003E2455" w:rsidRDefault="003E2455" w:rsidP="00922DE3">
      <w:pPr>
        <w:ind w:firstLineChars="100" w:firstLine="210"/>
        <w:rPr>
          <w:szCs w:val="21"/>
        </w:rPr>
      </w:pPr>
      <w:r>
        <w:rPr>
          <w:rFonts w:hint="eastAsia"/>
          <w:szCs w:val="21"/>
        </w:rPr>
        <w:t>海上自衛隊「</w:t>
      </w:r>
      <w:r w:rsidR="00834132">
        <w:rPr>
          <w:rFonts w:hint="eastAsia"/>
          <w:szCs w:val="21"/>
        </w:rPr>
        <w:t>ミサイル艇しらたか</w:t>
      </w:r>
      <w:r>
        <w:rPr>
          <w:rFonts w:hint="eastAsia"/>
          <w:szCs w:val="21"/>
        </w:rPr>
        <w:t>」</w:t>
      </w:r>
      <w:r w:rsidR="00834132">
        <w:rPr>
          <w:rFonts w:hint="eastAsia"/>
          <w:szCs w:val="21"/>
        </w:rPr>
        <w:t>一般公開</w:t>
      </w:r>
      <w:r>
        <w:rPr>
          <w:rFonts w:hint="eastAsia"/>
          <w:szCs w:val="21"/>
        </w:rPr>
        <w:t>、大分海上保安部「巡視船</w:t>
      </w:r>
      <w:r w:rsidR="00834132">
        <w:rPr>
          <w:rFonts w:hint="eastAsia"/>
          <w:szCs w:val="21"/>
        </w:rPr>
        <w:t>とよかぜ</w:t>
      </w:r>
      <w:r>
        <w:rPr>
          <w:rFonts w:hint="eastAsia"/>
          <w:szCs w:val="21"/>
        </w:rPr>
        <w:t>」</w:t>
      </w:r>
      <w:r w:rsidR="00834132">
        <w:rPr>
          <w:rFonts w:hint="eastAsia"/>
          <w:szCs w:val="21"/>
        </w:rPr>
        <w:t>体験航海</w:t>
      </w:r>
      <w:r>
        <w:rPr>
          <w:rFonts w:hint="eastAsia"/>
          <w:szCs w:val="21"/>
        </w:rPr>
        <w:t>のブースにて記念</w:t>
      </w:r>
      <w:r w:rsidR="00577295">
        <w:rPr>
          <w:rFonts w:hint="eastAsia"/>
          <w:szCs w:val="21"/>
        </w:rPr>
        <w:t>グッズ</w:t>
      </w:r>
      <w:r>
        <w:rPr>
          <w:rFonts w:hint="eastAsia"/>
          <w:szCs w:val="21"/>
        </w:rPr>
        <w:t>を、高校生以下には冷たい</w:t>
      </w:r>
      <w:r w:rsidRPr="00463736">
        <w:rPr>
          <w:rFonts w:hint="eastAsia"/>
          <w:szCs w:val="21"/>
          <w:u w:val="wave"/>
        </w:rPr>
        <w:t>“つくみアイス“をプレゼント</w:t>
      </w:r>
      <w:r>
        <w:rPr>
          <w:rFonts w:hint="eastAsia"/>
          <w:szCs w:val="21"/>
        </w:rPr>
        <w:t>します。</w:t>
      </w:r>
    </w:p>
    <w:p w:rsidR="00E35268" w:rsidRDefault="00E35268" w:rsidP="00E35268">
      <w:pPr>
        <w:ind w:leftChars="100" w:left="420" w:hangingChars="100" w:hanging="210"/>
        <w:rPr>
          <w:szCs w:val="21"/>
        </w:rPr>
      </w:pPr>
      <w:r>
        <w:rPr>
          <w:rFonts w:hint="eastAsia"/>
          <w:szCs w:val="21"/>
        </w:rPr>
        <w:t>※</w:t>
      </w:r>
      <w:r>
        <w:rPr>
          <w:rFonts w:ascii="MoolBoran" w:hAnsi="MoolBoran" w:hint="eastAsia"/>
        </w:rPr>
        <w:t>ハイヒール、下駄等の履き物及び、飲酒酩酊された方、足腰の不自由な方等はご遠慮く</w:t>
      </w:r>
      <w:bookmarkStart w:id="0" w:name="_GoBack"/>
      <w:bookmarkEnd w:id="0"/>
      <w:r>
        <w:rPr>
          <w:rFonts w:ascii="MoolBoran" w:hAnsi="MoolBoran" w:hint="eastAsia"/>
        </w:rPr>
        <w:t>ださい。係の者が不適当と認めた場合は乗艦をお断りする場合が御座います。</w:t>
      </w:r>
    </w:p>
    <w:p w:rsidR="00463736" w:rsidRPr="00463736" w:rsidRDefault="00463736" w:rsidP="00463736">
      <w:pPr>
        <w:ind w:firstLineChars="100" w:firstLine="210"/>
        <w:rPr>
          <w:szCs w:val="21"/>
        </w:rPr>
      </w:pPr>
      <w:r>
        <w:rPr>
          <w:rFonts w:hint="eastAsia"/>
          <w:szCs w:val="21"/>
        </w:rPr>
        <w:t>※</w:t>
      </w:r>
      <w:r w:rsidRPr="00463736">
        <w:rPr>
          <w:rFonts w:hint="eastAsia"/>
          <w:szCs w:val="21"/>
        </w:rPr>
        <w:t>当日は止むを得ない都合により、急遽内容の変更や中止となる場合が御座います。</w:t>
      </w:r>
    </w:p>
    <w:p w:rsidR="00922DE3" w:rsidRDefault="00922DE3">
      <w:pPr>
        <w:rPr>
          <w:szCs w:val="21"/>
        </w:rPr>
      </w:pPr>
    </w:p>
    <w:p w:rsidR="002040CD" w:rsidRPr="00463736" w:rsidRDefault="00C516C9">
      <w:pPr>
        <w:rPr>
          <w:szCs w:val="21"/>
        </w:rPr>
      </w:pPr>
      <w:r>
        <w:rPr>
          <w:rFonts w:hint="eastAsia"/>
          <w:noProof/>
          <w:color w:val="000000" w:themeColor="text1"/>
          <w:szCs w:val="21"/>
        </w:rPr>
        <w:drawing>
          <wp:anchor distT="0" distB="0" distL="114300" distR="114300" simplePos="0" relativeHeight="251659264" behindDoc="0" locked="0" layoutInCell="1" allowOverlap="1" wp14:anchorId="03F7DE0E">
            <wp:simplePos x="0" y="0"/>
            <wp:positionH relativeFrom="column">
              <wp:posOffset>2977515</wp:posOffset>
            </wp:positionH>
            <wp:positionV relativeFrom="paragraph">
              <wp:posOffset>82550</wp:posOffset>
            </wp:positionV>
            <wp:extent cx="2832000" cy="2124000"/>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しらたか１.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2000" cy="2124000"/>
                    </a:xfrm>
                    <a:prstGeom prst="rect">
                      <a:avLst/>
                    </a:prstGeom>
                  </pic:spPr>
                </pic:pic>
              </a:graphicData>
            </a:graphic>
            <wp14:sizeRelH relativeFrom="page">
              <wp14:pctWidth>0</wp14:pctWidth>
            </wp14:sizeRelH>
            <wp14:sizeRelV relativeFrom="page">
              <wp14:pctHeight>0</wp14:pctHeight>
            </wp14:sizeRelV>
          </wp:anchor>
        </w:drawing>
      </w:r>
      <w:r w:rsidR="00463736">
        <w:rPr>
          <w:noProof/>
          <w:szCs w:val="21"/>
        </w:rPr>
        <w:drawing>
          <wp:anchor distT="0" distB="0" distL="114300" distR="114300" simplePos="0" relativeHeight="251658240" behindDoc="0" locked="0" layoutInCell="1" allowOverlap="1">
            <wp:simplePos x="0" y="0"/>
            <wp:positionH relativeFrom="column">
              <wp:posOffset>-3810</wp:posOffset>
            </wp:positionH>
            <wp:positionV relativeFrom="paragraph">
              <wp:posOffset>82550</wp:posOffset>
            </wp:positionV>
            <wp:extent cx="2832443" cy="212400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しらたか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2443" cy="2124000"/>
                    </a:xfrm>
                    <a:prstGeom prst="rect">
                      <a:avLst/>
                    </a:prstGeom>
                  </pic:spPr>
                </pic:pic>
              </a:graphicData>
            </a:graphic>
            <wp14:sizeRelH relativeFrom="page">
              <wp14:pctWidth>0</wp14:pctWidth>
            </wp14:sizeRelH>
            <wp14:sizeRelV relativeFrom="page">
              <wp14:pctHeight>0</wp14:pctHeight>
            </wp14:sizeRelV>
          </wp:anchor>
        </w:drawing>
      </w:r>
    </w:p>
    <w:p w:rsidR="002040CD" w:rsidRDefault="002040CD">
      <w:pPr>
        <w:rPr>
          <w:szCs w:val="21"/>
        </w:rPr>
      </w:pPr>
    </w:p>
    <w:sectPr w:rsidR="002040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8C" w:rsidRDefault="00B7278C" w:rsidP="00F1740C">
      <w:r>
        <w:separator/>
      </w:r>
    </w:p>
  </w:endnote>
  <w:endnote w:type="continuationSeparator" w:id="0">
    <w:p w:rsidR="00B7278C" w:rsidRDefault="00B7278C" w:rsidP="00F1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oolBoran">
    <w:altName w:val="Cambria"/>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8C" w:rsidRDefault="00B7278C" w:rsidP="00F1740C">
      <w:r>
        <w:separator/>
      </w:r>
    </w:p>
  </w:footnote>
  <w:footnote w:type="continuationSeparator" w:id="0">
    <w:p w:rsidR="00B7278C" w:rsidRDefault="00B7278C" w:rsidP="00F17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24"/>
    <w:rsid w:val="001326EB"/>
    <w:rsid w:val="002040CD"/>
    <w:rsid w:val="00235AF2"/>
    <w:rsid w:val="0025019F"/>
    <w:rsid w:val="002A4E3B"/>
    <w:rsid w:val="002A5200"/>
    <w:rsid w:val="00306555"/>
    <w:rsid w:val="00367920"/>
    <w:rsid w:val="003A442B"/>
    <w:rsid w:val="003E2455"/>
    <w:rsid w:val="00463736"/>
    <w:rsid w:val="00486030"/>
    <w:rsid w:val="00577295"/>
    <w:rsid w:val="005F6264"/>
    <w:rsid w:val="006D5AEB"/>
    <w:rsid w:val="00736616"/>
    <w:rsid w:val="007D33A6"/>
    <w:rsid w:val="008155AA"/>
    <w:rsid w:val="00834132"/>
    <w:rsid w:val="00922DE3"/>
    <w:rsid w:val="00961B19"/>
    <w:rsid w:val="009A0CF1"/>
    <w:rsid w:val="009F61B1"/>
    <w:rsid w:val="00B7278C"/>
    <w:rsid w:val="00C15E2D"/>
    <w:rsid w:val="00C516C9"/>
    <w:rsid w:val="00D00107"/>
    <w:rsid w:val="00DB7EE2"/>
    <w:rsid w:val="00E35268"/>
    <w:rsid w:val="00E4408A"/>
    <w:rsid w:val="00F1740C"/>
    <w:rsid w:val="00F21DF2"/>
    <w:rsid w:val="00F47424"/>
    <w:rsid w:val="00FE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E7324C"/>
  <w15:chartTrackingRefBased/>
  <w15:docId w15:val="{531721F8-AB22-4B92-931D-921C99F0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40C"/>
    <w:pPr>
      <w:tabs>
        <w:tab w:val="center" w:pos="4252"/>
        <w:tab w:val="right" w:pos="8504"/>
      </w:tabs>
      <w:snapToGrid w:val="0"/>
    </w:pPr>
  </w:style>
  <w:style w:type="character" w:customStyle="1" w:styleId="a4">
    <w:name w:val="ヘッダー (文字)"/>
    <w:basedOn w:val="a0"/>
    <w:link w:val="a3"/>
    <w:uiPriority w:val="99"/>
    <w:rsid w:val="00F1740C"/>
  </w:style>
  <w:style w:type="paragraph" w:styleId="a5">
    <w:name w:val="footer"/>
    <w:basedOn w:val="a"/>
    <w:link w:val="a6"/>
    <w:uiPriority w:val="99"/>
    <w:unhideWhenUsed/>
    <w:rsid w:val="00F1740C"/>
    <w:pPr>
      <w:tabs>
        <w:tab w:val="center" w:pos="4252"/>
        <w:tab w:val="right" w:pos="8504"/>
      </w:tabs>
      <w:snapToGrid w:val="0"/>
    </w:pPr>
  </w:style>
  <w:style w:type="character" w:customStyle="1" w:styleId="a6">
    <w:name w:val="フッター (文字)"/>
    <w:basedOn w:val="a0"/>
    <w:link w:val="a5"/>
    <w:uiPriority w:val="99"/>
    <w:rsid w:val="00F1740C"/>
  </w:style>
  <w:style w:type="paragraph" w:styleId="a7">
    <w:name w:val="Balloon Text"/>
    <w:basedOn w:val="a"/>
    <w:link w:val="a8"/>
    <w:uiPriority w:val="99"/>
    <w:semiHidden/>
    <w:unhideWhenUsed/>
    <w:rsid w:val="00922D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2DE3"/>
    <w:rPr>
      <w:rFonts w:asciiTheme="majorHAnsi" w:eastAsiaTheme="majorEastAsia" w:hAnsiTheme="majorHAnsi" w:cstheme="majorBidi"/>
      <w:sz w:val="18"/>
      <w:szCs w:val="18"/>
    </w:rPr>
  </w:style>
  <w:style w:type="table" w:styleId="a9">
    <w:name w:val="Table Grid"/>
    <w:basedOn w:val="a1"/>
    <w:uiPriority w:val="39"/>
    <w:rsid w:val="00C5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D13E-A44C-4854-9A59-81AFA663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t-goto</dc:creator>
  <cp:keywords/>
  <dc:description/>
  <cp:lastModifiedBy>y-takaki</cp:lastModifiedBy>
  <cp:revision>2</cp:revision>
  <cp:lastPrinted>2019-06-27T00:04:00Z</cp:lastPrinted>
  <dcterms:created xsi:type="dcterms:W3CDTF">2019-06-27T00:06:00Z</dcterms:created>
  <dcterms:modified xsi:type="dcterms:W3CDTF">2019-06-27T00:06:00Z</dcterms:modified>
</cp:coreProperties>
</file>